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CD0FDB" w:rsidRPr="0015273D" w14:paraId="11581C1C" w14:textId="77777777" w:rsidTr="00CD0FDB">
        <w:tc>
          <w:tcPr>
            <w:tcW w:w="3544" w:type="dxa"/>
          </w:tcPr>
          <w:p w14:paraId="54DE8143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sz w:val="28"/>
                <w:szCs w:val="28"/>
                <w:lang w:val="nl-NL"/>
              </w:rPr>
              <w:t>UBND TỈNH GIA LAI</w:t>
            </w:r>
          </w:p>
          <w:p w14:paraId="7711C825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14:paraId="0038275C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3418F5" wp14:editId="2C7819BE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27305</wp:posOffset>
                      </wp:positionV>
                      <wp:extent cx="26670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8A68D5E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65pt,2.15pt" to="95.6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" strokecolor="black [3200]">
                      <v:stroke joinstyle="miter"/>
                    </v:line>
                  </w:pict>
                </mc:Fallback>
              </mc:AlternateContent>
            </w:r>
          </w:p>
          <w:p w14:paraId="054AA7E7" w14:textId="77777777" w:rsidR="00CD0FDB" w:rsidRPr="00C867B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C867BD">
              <w:rPr>
                <w:rFonts w:ascii="Times New Roman" w:hAnsi="Times New Roman"/>
                <w:sz w:val="28"/>
                <w:szCs w:val="28"/>
                <w:lang w:val="nl-NL"/>
              </w:rPr>
              <w:t>Số:          /SYT-VP</w:t>
            </w:r>
          </w:p>
          <w:p w14:paraId="1C17F43B" w14:textId="2017B650" w:rsidR="00CD0FDB" w:rsidRPr="00257AF3" w:rsidRDefault="00CD0FDB" w:rsidP="00F074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F074D7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nl-NL"/>
              </w:rPr>
              <w:t xml:space="preserve">V/v </w:t>
            </w:r>
            <w:r w:rsidR="00257AF3" w:rsidRPr="00257AF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nl-NL"/>
              </w:rPr>
              <w:t>triển khai một số điểm mới của Nghị định số 58/2026/NĐ-CP của Chính phủ</w:t>
            </w:r>
          </w:p>
        </w:tc>
        <w:tc>
          <w:tcPr>
            <w:tcW w:w="5954" w:type="dxa"/>
          </w:tcPr>
          <w:p w14:paraId="5E013CD5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CỘNG HÒA XÃ HỘI CHỦ NGHĨA VIỆT NAM</w:t>
            </w:r>
          </w:p>
          <w:p w14:paraId="70879047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14:paraId="1BB6F4AC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3794D" wp14:editId="41217D74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27305</wp:posOffset>
                      </wp:positionV>
                      <wp:extent cx="2085975" cy="0"/>
                      <wp:effectExtent l="0" t="0" r="2857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A095E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9.1pt;margin-top:2.15pt;width:16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"/>
                  </w:pict>
                </mc:Fallback>
              </mc:AlternateContent>
            </w:r>
          </w:p>
          <w:p w14:paraId="54D52E25" w14:textId="34365D4B" w:rsidR="00CD0FDB" w:rsidRPr="00C867BD" w:rsidRDefault="00CD0FDB" w:rsidP="00F074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Gia Lai, ngày      tháng  </w:t>
            </w:r>
            <w:r w:rsidR="00F074D7">
              <w:rPr>
                <w:rFonts w:ascii="Times New Roman" w:hAnsi="Times New Roman"/>
                <w:i/>
                <w:sz w:val="28"/>
                <w:szCs w:val="28"/>
              </w:rPr>
              <w:t>5</w:t>
            </w:r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năm 2026</w:t>
            </w:r>
          </w:p>
        </w:tc>
      </w:tr>
    </w:tbl>
    <w:p w14:paraId="7C3B0967" w14:textId="77777777" w:rsidR="00CD0FDB" w:rsidRDefault="00CD0FDB" w:rsidP="00CD0FDB">
      <w:pPr>
        <w:spacing w:after="0" w:line="240" w:lineRule="auto"/>
        <w:ind w:left="2160" w:hanging="33"/>
        <w:jc w:val="both"/>
        <w:rPr>
          <w:rFonts w:ascii="Times New Roman" w:hAnsi="Times New Roman"/>
          <w:sz w:val="28"/>
          <w:szCs w:val="28"/>
        </w:rPr>
      </w:pPr>
    </w:p>
    <w:p w14:paraId="7FE4AD33" w14:textId="77777777" w:rsidR="00824F7B" w:rsidRDefault="00824F7B" w:rsidP="00CD0FDB">
      <w:pPr>
        <w:spacing w:after="0" w:line="240" w:lineRule="auto"/>
        <w:ind w:left="2563" w:firstLine="317"/>
        <w:jc w:val="both"/>
        <w:rPr>
          <w:rFonts w:ascii="Times New Roman" w:hAnsi="Times New Roman"/>
          <w:sz w:val="28"/>
          <w:szCs w:val="28"/>
        </w:rPr>
      </w:pPr>
    </w:p>
    <w:p w14:paraId="5225CD9D" w14:textId="7EF8B625" w:rsidR="006A7E52" w:rsidRPr="0026268B" w:rsidRDefault="00824F7B" w:rsidP="0026268B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F074D7">
        <w:rPr>
          <w:rFonts w:ascii="Times New Roman" w:hAnsi="Times New Roman"/>
          <w:sz w:val="28"/>
          <w:szCs w:val="28"/>
        </w:rPr>
        <w:tab/>
      </w:r>
      <w:r w:rsidR="00CD0FDB" w:rsidRPr="0026268B">
        <w:rPr>
          <w:rFonts w:ascii="Times New Roman" w:hAnsi="Times New Roman"/>
          <w:sz w:val="28"/>
          <w:szCs w:val="28"/>
          <w:lang w:val="vi-VN"/>
        </w:rPr>
        <w:t>Kính gử</w:t>
      </w:r>
      <w:r w:rsidRPr="0026268B">
        <w:rPr>
          <w:rFonts w:ascii="Times New Roman" w:hAnsi="Times New Roman"/>
          <w:sz w:val="28"/>
          <w:szCs w:val="28"/>
          <w:lang w:val="vi-VN"/>
        </w:rPr>
        <w:t>i:</w:t>
      </w:r>
      <w:r w:rsidR="0026268B">
        <w:rPr>
          <w:rFonts w:ascii="Times New Roman" w:hAnsi="Times New Roman"/>
          <w:sz w:val="28"/>
          <w:szCs w:val="28"/>
        </w:rPr>
        <w:t xml:space="preserve"> </w:t>
      </w:r>
      <w:r w:rsidR="006A7E52">
        <w:rPr>
          <w:rFonts w:ascii="Times New Roman" w:hAnsi="Times New Roman"/>
          <w:sz w:val="28"/>
          <w:szCs w:val="28"/>
          <w:lang w:val="vi-VN"/>
        </w:rPr>
        <w:t>Các đơn vị trực thuộc Sở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Y tế</w:t>
      </w:r>
    </w:p>
    <w:p w14:paraId="382AF4DF" w14:textId="45EC6E35" w:rsidR="00CD0FDB" w:rsidRPr="0026268B" w:rsidRDefault="00CD0FDB" w:rsidP="00CD0FDB">
      <w:pPr>
        <w:spacing w:after="120" w:line="240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26268B">
        <w:rPr>
          <w:rFonts w:ascii="Times New Roman" w:hAnsi="Times New Roman"/>
          <w:sz w:val="28"/>
          <w:szCs w:val="28"/>
          <w:lang w:val="vi-VN"/>
        </w:rPr>
        <w:tab/>
      </w:r>
      <w:r w:rsidRPr="0026268B">
        <w:rPr>
          <w:rFonts w:ascii="Times New Roman" w:hAnsi="Times New Roman"/>
          <w:sz w:val="28"/>
          <w:szCs w:val="28"/>
          <w:lang w:val="vi-VN"/>
        </w:rPr>
        <w:tab/>
      </w:r>
      <w:r w:rsidRPr="0026268B">
        <w:rPr>
          <w:rFonts w:ascii="Times New Roman" w:hAnsi="Times New Roman"/>
          <w:sz w:val="28"/>
          <w:szCs w:val="28"/>
          <w:lang w:val="vi-VN"/>
        </w:rPr>
        <w:tab/>
      </w:r>
      <w:r w:rsidRPr="0026268B">
        <w:rPr>
          <w:rFonts w:ascii="Times New Roman" w:hAnsi="Times New Roman"/>
          <w:sz w:val="28"/>
          <w:szCs w:val="28"/>
          <w:lang w:val="vi-VN"/>
        </w:rPr>
        <w:tab/>
      </w:r>
    </w:p>
    <w:p w14:paraId="3ABFA848" w14:textId="51E179A2" w:rsidR="00257AF3" w:rsidRPr="00257AF3" w:rsidRDefault="00257AF3" w:rsidP="00257AF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57AF3">
        <w:rPr>
          <w:rFonts w:ascii="Times New Roman" w:hAnsi="Times New Roman" w:cs="Times New Roman"/>
          <w:sz w:val="28"/>
          <w:szCs w:val="28"/>
          <w:lang w:val="vi-VN"/>
        </w:rPr>
        <w:t xml:space="preserve">Ngày 13/02/2026, Chính phủ ban hành Nghị định số 58/2026/NĐ-CP sửa đổi, bổ sung một số điều của các </w:t>
      </w:r>
      <w:r>
        <w:rPr>
          <w:rFonts w:ascii="Times New Roman" w:hAnsi="Times New Roman" w:cs="Times New Roman"/>
          <w:sz w:val="28"/>
          <w:szCs w:val="28"/>
          <w:lang w:val="vi-VN"/>
        </w:rPr>
        <w:t>N</w:t>
      </w:r>
      <w:r w:rsidRPr="00257AF3">
        <w:rPr>
          <w:rFonts w:ascii="Times New Roman" w:hAnsi="Times New Roman" w:cs="Times New Roman"/>
          <w:sz w:val="28"/>
          <w:szCs w:val="28"/>
          <w:lang w:val="vi-VN"/>
        </w:rPr>
        <w:t>ghị định liên quan đến quy định điều kiện về an ninh, trật tự đối với một số ngành, nghề đầu tư kinh doanh có điều kiện; quản lý và sử dụng con dấu; quản lý, sử dụng pháo; quy định chi tiết một số điều và biện pháp thi hành </w:t>
      </w:r>
      <w:bookmarkStart w:id="0" w:name="tvpllink_wjvkswhkco"/>
      <w:r w:rsidRPr="00257AF3">
        <w:rPr>
          <w:rFonts w:ascii="Times New Roman" w:hAnsi="Times New Roman" w:cs="Times New Roman"/>
          <w:sz w:val="28"/>
          <w:szCs w:val="28"/>
          <w:lang w:val="vi-VN"/>
        </w:rPr>
        <w:t>Luật</w:t>
      </w:r>
      <w:bookmarkEnd w:id="0"/>
      <w:r w:rsidRPr="00257AF3">
        <w:rPr>
          <w:rFonts w:ascii="Times New Roman" w:hAnsi="Times New Roman" w:cs="Times New Roman"/>
          <w:sz w:val="28"/>
          <w:szCs w:val="28"/>
          <w:lang w:val="vi-VN"/>
        </w:rPr>
        <w:t> Cư trú, </w:t>
      </w:r>
      <w:bookmarkStart w:id="1" w:name="tvpllink_hfgevsquur"/>
      <w:r w:rsidRPr="00257AF3">
        <w:rPr>
          <w:rFonts w:ascii="Times New Roman" w:hAnsi="Times New Roman" w:cs="Times New Roman"/>
          <w:sz w:val="28"/>
          <w:szCs w:val="28"/>
          <w:lang w:val="vi-VN"/>
        </w:rPr>
        <w:t>Luật</w:t>
      </w:r>
      <w:bookmarkEnd w:id="1"/>
      <w:r w:rsidRPr="00257AF3">
        <w:rPr>
          <w:rFonts w:ascii="Times New Roman" w:hAnsi="Times New Roman" w:cs="Times New Roman"/>
          <w:sz w:val="28"/>
          <w:szCs w:val="28"/>
          <w:lang w:val="vi-VN"/>
        </w:rPr>
        <w:t> Căn cước (có hiệu lực thi hành từ ngày 15/3/2026)</w:t>
      </w:r>
      <w:r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037B1975" w14:textId="7D7EB815" w:rsidR="00F60202" w:rsidRDefault="00257AF3" w:rsidP="00257AF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57AF3">
        <w:rPr>
          <w:rFonts w:ascii="Times New Roman" w:hAnsi="Times New Roman" w:cs="Times New Roman"/>
          <w:sz w:val="28"/>
          <w:szCs w:val="28"/>
          <w:lang w:val="vi-VN"/>
        </w:rPr>
        <w:t xml:space="preserve">Theo 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đề nghị của Công an tỉnh tại Công văn số 4579/CAT-PC06 ngày 24/4/2026 về việc </w:t>
      </w:r>
      <w:r w:rsidRPr="00257AF3">
        <w:rPr>
          <w:rFonts w:ascii="Times New Roman" w:hAnsi="Times New Roman" w:cs="Times New Roman"/>
          <w:sz w:val="28"/>
          <w:szCs w:val="28"/>
          <w:lang w:val="vi-VN"/>
        </w:rPr>
        <w:t xml:space="preserve">đề nghị phối hợp triển khai một số điểm mới của Nghị định số 58/2026/NĐ-CP của Chính </w:t>
      </w:r>
      <w:r>
        <w:rPr>
          <w:rFonts w:ascii="Times New Roman" w:hAnsi="Times New Roman" w:cs="Times New Roman"/>
          <w:sz w:val="28"/>
          <w:szCs w:val="28"/>
          <w:lang w:val="vi-VN"/>
        </w:rPr>
        <w:t>phủ, Sở</w:t>
      </w:r>
      <w:r w:rsidR="00F31373">
        <w:rPr>
          <w:rFonts w:ascii="Times New Roman" w:hAnsi="Times New Roman" w:cs="Times New Roman"/>
          <w:sz w:val="28"/>
          <w:szCs w:val="28"/>
          <w:lang w:val="vi-VN"/>
        </w:rPr>
        <w:t xml:space="preserve"> Y tế 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chuyển công văn nêu trên đến các đơn vị để quán triệt, </w:t>
      </w:r>
      <w:r w:rsidRPr="00257AF3">
        <w:rPr>
          <w:rFonts w:ascii="Times New Roman" w:hAnsi="Times New Roman" w:cs="Times New Roman"/>
          <w:sz w:val="28"/>
          <w:szCs w:val="28"/>
          <w:lang w:val="vi-VN"/>
        </w:rPr>
        <w:t xml:space="preserve">tuyên truyền cán bộ, công chức, viên chức </w:t>
      </w:r>
      <w:r>
        <w:rPr>
          <w:rFonts w:ascii="Times New Roman" w:hAnsi="Times New Roman" w:cs="Times New Roman"/>
          <w:sz w:val="28"/>
          <w:szCs w:val="28"/>
          <w:lang w:val="vi-VN"/>
        </w:rPr>
        <w:t>biế</w:t>
      </w:r>
      <w:r w:rsidR="00221C56">
        <w:rPr>
          <w:rFonts w:ascii="Times New Roman" w:hAnsi="Times New Roman" w:cs="Times New Roman"/>
          <w:sz w:val="28"/>
          <w:szCs w:val="28"/>
          <w:lang w:val="vi-VN"/>
        </w:rPr>
        <w:t xml:space="preserve">t; đồng thời </w:t>
      </w:r>
      <w:r w:rsidR="00221C56" w:rsidRPr="00257AF3">
        <w:rPr>
          <w:rFonts w:ascii="Times New Roman" w:hAnsi="Times New Roman" w:cs="Times New Roman"/>
          <w:sz w:val="28"/>
          <w:szCs w:val="28"/>
          <w:lang w:val="vi-VN"/>
        </w:rPr>
        <w:t>triển khai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bookmarkStart w:id="2" w:name="_GoBack"/>
      <w:bookmarkEnd w:id="2"/>
      <w:r w:rsidRPr="00257AF3">
        <w:rPr>
          <w:rFonts w:ascii="Times New Roman" w:hAnsi="Times New Roman" w:cs="Times New Roman"/>
          <w:sz w:val="28"/>
          <w:szCs w:val="28"/>
          <w:lang w:val="vi-VN"/>
        </w:rPr>
        <w:t>thực hiện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đúng quy định.</w:t>
      </w:r>
    </w:p>
    <w:p w14:paraId="64D5C68D" w14:textId="65D7D70C" w:rsidR="00257AF3" w:rsidRPr="00257AF3" w:rsidRDefault="00257AF3" w:rsidP="00257AF3">
      <w:pPr>
        <w:spacing w:after="12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lang w:val="vi-VN"/>
        </w:rPr>
      </w:pPr>
      <w:r w:rsidRPr="00257AF3">
        <w:rPr>
          <w:rFonts w:ascii="Times New Roman" w:hAnsi="Times New Roman" w:cs="Times New Roman"/>
          <w:i/>
          <w:iCs/>
          <w:sz w:val="28"/>
          <w:szCs w:val="28"/>
          <w:lang w:val="vi-VN"/>
        </w:rPr>
        <w:t>(Gửi kèm Công văn số 4579/CAT-PC06 ngày 24/4/2026 của Công an tỉnh)</w:t>
      </w:r>
    </w:p>
    <w:p w14:paraId="32906049" w14:textId="3DD02AC1" w:rsidR="00CD0FDB" w:rsidRPr="00F60202" w:rsidRDefault="0026268B" w:rsidP="00257AF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F60202">
        <w:rPr>
          <w:rFonts w:ascii="Times New Roman" w:hAnsi="Times New Roman" w:cs="Times New Roman"/>
          <w:sz w:val="28"/>
          <w:szCs w:val="28"/>
          <w:lang w:val="vi-VN"/>
        </w:rPr>
        <w:t>Đề nghị Thủ trưởng các đơn vị nghiêm túc triển khai thực hiện</w:t>
      </w:r>
      <w:r w:rsidR="00433A84" w:rsidRPr="00F60202">
        <w:rPr>
          <w:rFonts w:ascii="Times New Roman" w:hAnsi="Times New Roman" w:cs="Times New Roman"/>
          <w:sz w:val="28"/>
          <w:szCs w:val="28"/>
          <w:lang w:val="vi-VN"/>
        </w:rPr>
        <w:t>.</w:t>
      </w:r>
      <w:r w:rsidR="00973CA2" w:rsidRPr="00F60202">
        <w:rPr>
          <w:rFonts w:ascii="Times New Roman" w:hAnsi="Times New Roman" w:cs="Times New Roman"/>
          <w:sz w:val="28"/>
          <w:szCs w:val="28"/>
          <w:lang w:val="vi-VN"/>
        </w:rPr>
        <w:t>/.</w:t>
      </w:r>
    </w:p>
    <w:p w14:paraId="67CAA137" w14:textId="77777777" w:rsidR="00CD0FDB" w:rsidRPr="0026268B" w:rsidRDefault="00CD0FDB" w:rsidP="00777742">
      <w:pPr>
        <w:spacing w:before="60" w:after="60" w:line="240" w:lineRule="auto"/>
        <w:ind w:firstLine="567"/>
        <w:rPr>
          <w:rFonts w:ascii="Times New Roman" w:hAnsi="Times New Roman"/>
          <w:sz w:val="28"/>
          <w:szCs w:val="28"/>
          <w:lang w:val="vi-V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038"/>
      </w:tblGrid>
      <w:tr w:rsidR="00CD0FDB" w:rsidRPr="0015273D" w14:paraId="41BD6D37" w14:textId="77777777" w:rsidTr="006E4951">
        <w:trPr>
          <w:trHeight w:val="2172"/>
        </w:trPr>
        <w:tc>
          <w:tcPr>
            <w:tcW w:w="4962" w:type="dxa"/>
          </w:tcPr>
          <w:p w14:paraId="6397ACDF" w14:textId="77777777" w:rsidR="00CD0FDB" w:rsidRPr="0026268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</w:pPr>
            <w:r w:rsidRPr="0026268B"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  <w:t>Nơi nhận:</w:t>
            </w:r>
          </w:p>
          <w:p w14:paraId="4CCFC472" w14:textId="77777777"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Như trên;</w:t>
            </w:r>
          </w:p>
          <w:p w14:paraId="582DC4CA" w14:textId="77777777"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- </w:t>
            </w:r>
            <w:r>
              <w:rPr>
                <w:rFonts w:ascii="Times New Roman" w:hAnsi="Times New Roman"/>
                <w:lang w:val="vi-VN"/>
              </w:rPr>
              <w:t xml:space="preserve">Lãnh đạo </w:t>
            </w:r>
            <w:r w:rsidRPr="00E26A4B">
              <w:rPr>
                <w:rFonts w:ascii="Times New Roman" w:hAnsi="Times New Roman"/>
                <w:lang w:val="it-IT"/>
              </w:rPr>
              <w:t>Sở;</w:t>
            </w:r>
          </w:p>
          <w:p w14:paraId="6EE35997" w14:textId="77777777" w:rsid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Các Phòng, Văn phòng;</w:t>
            </w:r>
          </w:p>
          <w:p w14:paraId="22F0D863" w14:textId="77777777" w:rsidR="00655737" w:rsidRP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Trang TTĐT Sở Y tế;</w:t>
            </w:r>
          </w:p>
          <w:p w14:paraId="0CAA226A" w14:textId="77777777"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Lưu: VT, VP.</w:t>
            </w:r>
          </w:p>
          <w:p w14:paraId="75F6E4D1" w14:textId="77777777" w:rsidR="00CD0FDB" w:rsidRPr="0015273D" w:rsidRDefault="00CD0FDB" w:rsidP="00CD0F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8" w:type="dxa"/>
          </w:tcPr>
          <w:p w14:paraId="1BB51B7E" w14:textId="77777777" w:rsidR="00CD0FDB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CD0FDB" w:rsidRPr="0015273D">
              <w:rPr>
                <w:rFonts w:ascii="Times New Roman" w:hAnsi="Times New Roman"/>
                <w:b/>
                <w:sz w:val="28"/>
                <w:szCs w:val="28"/>
              </w:rPr>
              <w:t>GIÁM ĐỐC</w:t>
            </w:r>
          </w:p>
          <w:p w14:paraId="0DEC641A" w14:textId="77777777" w:rsidR="003F7514" w:rsidRPr="003F7514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14:paraId="40C8FD2E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9A5AF57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4449071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566385C" w14:textId="77777777" w:rsidR="00EC727C" w:rsidRDefault="00EC727C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D8CFE2F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50025F9" w14:textId="77777777" w:rsidR="00CD0FDB" w:rsidRPr="00496D56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14:paraId="1B13B3D2" w14:textId="77777777" w:rsidR="00FB7218" w:rsidRDefault="00FB7218" w:rsidP="006E4951"/>
    <w:sectPr w:rsidR="00FB7218" w:rsidSect="006E4951">
      <w:pgSz w:w="11906" w:h="16838" w:code="9"/>
      <w:pgMar w:top="993" w:right="1134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18"/>
    <w:rsid w:val="000F1178"/>
    <w:rsid w:val="001223C5"/>
    <w:rsid w:val="0014346E"/>
    <w:rsid w:val="0015137D"/>
    <w:rsid w:val="001557DB"/>
    <w:rsid w:val="00190ABB"/>
    <w:rsid w:val="00221C56"/>
    <w:rsid w:val="00257AF3"/>
    <w:rsid w:val="0026268B"/>
    <w:rsid w:val="00271126"/>
    <w:rsid w:val="002E0CBD"/>
    <w:rsid w:val="0031154E"/>
    <w:rsid w:val="00335A93"/>
    <w:rsid w:val="003F7514"/>
    <w:rsid w:val="00404557"/>
    <w:rsid w:val="00433A84"/>
    <w:rsid w:val="004B6728"/>
    <w:rsid w:val="00530E10"/>
    <w:rsid w:val="005807EA"/>
    <w:rsid w:val="00632DC6"/>
    <w:rsid w:val="00655737"/>
    <w:rsid w:val="006A7E52"/>
    <w:rsid w:val="006B3F87"/>
    <w:rsid w:val="006E4951"/>
    <w:rsid w:val="00777742"/>
    <w:rsid w:val="007D5355"/>
    <w:rsid w:val="00824F7B"/>
    <w:rsid w:val="0082743C"/>
    <w:rsid w:val="00867980"/>
    <w:rsid w:val="008D06E8"/>
    <w:rsid w:val="00947ABD"/>
    <w:rsid w:val="00973CA2"/>
    <w:rsid w:val="00A415A7"/>
    <w:rsid w:val="00A534B5"/>
    <w:rsid w:val="00A674C2"/>
    <w:rsid w:val="00AB5B64"/>
    <w:rsid w:val="00B57302"/>
    <w:rsid w:val="00B71867"/>
    <w:rsid w:val="00C2588A"/>
    <w:rsid w:val="00C459ED"/>
    <w:rsid w:val="00CD0FDB"/>
    <w:rsid w:val="00D22BED"/>
    <w:rsid w:val="00D3332E"/>
    <w:rsid w:val="00DE1057"/>
    <w:rsid w:val="00E86EF7"/>
    <w:rsid w:val="00EC727C"/>
    <w:rsid w:val="00F074D7"/>
    <w:rsid w:val="00F31373"/>
    <w:rsid w:val="00F60202"/>
    <w:rsid w:val="00F97DEA"/>
    <w:rsid w:val="00FA3232"/>
    <w:rsid w:val="00FB7218"/>
    <w:rsid w:val="00FD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DCEE7"/>
  <w15:chartTrackingRefBased/>
  <w15:docId w15:val="{546984B6-9345-40A7-A97A-5E672558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980"/>
    <w:rPr>
      <w:color w:val="0000FF"/>
      <w:u w:val="single"/>
    </w:rPr>
  </w:style>
  <w:style w:type="character" w:customStyle="1" w:styleId="fontstyle01">
    <w:name w:val="fontstyle01"/>
    <w:basedOn w:val="DefaultParagraphFont"/>
    <w:rsid w:val="00CD0FDB"/>
    <w:rPr>
      <w:rFonts w:ascii="TimesNewRomanPSMT" w:hAnsi="TimesNewRomanPSMT" w:hint="default"/>
      <w:b w:val="0"/>
      <w:bCs w:val="0"/>
      <w:i w:val="0"/>
      <w:iCs w:val="0"/>
      <w:color w:val="18161A"/>
      <w:sz w:val="26"/>
      <w:szCs w:val="26"/>
    </w:rPr>
  </w:style>
  <w:style w:type="paragraph" w:styleId="ListParagraph">
    <w:name w:val="List Paragraph"/>
    <w:basedOn w:val="Normal"/>
    <w:uiPriority w:val="34"/>
    <w:qFormat/>
    <w:rsid w:val="00E86EF7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57A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Pro3</dc:creator>
  <cp:keywords/>
  <dc:description/>
  <cp:lastModifiedBy>HANG-VPSYT</cp:lastModifiedBy>
  <cp:revision>5</cp:revision>
  <dcterms:created xsi:type="dcterms:W3CDTF">2026-05-18T14:41:00Z</dcterms:created>
  <dcterms:modified xsi:type="dcterms:W3CDTF">2026-05-19T00:23:00Z</dcterms:modified>
</cp:coreProperties>
</file>